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D54" w:rsidRDefault="001C5382" w:rsidP="001C5382">
      <w:r>
        <w:t xml:space="preserve">                                                                                                                                         Приложение 1 </w:t>
      </w:r>
    </w:p>
    <w:p w:rsidR="001C5382" w:rsidRPr="004021F2" w:rsidRDefault="001C5382" w:rsidP="006374AC">
      <w:pPr>
        <w:ind w:left="-284" w:firstLine="284"/>
      </w:pPr>
      <w:r>
        <w:t xml:space="preserve">                                                                                                                              </w:t>
      </w:r>
      <w:r w:rsidR="004021F2">
        <w:t xml:space="preserve">           к решению </w:t>
      </w:r>
      <w:r w:rsidR="004021F2">
        <w:rPr>
          <w:lang w:val="en-US"/>
        </w:rPr>
        <w:t xml:space="preserve"> </w:t>
      </w:r>
      <w:r w:rsidR="004021F2">
        <w:t>Усть-Питского</w:t>
      </w:r>
    </w:p>
    <w:p w:rsidR="001C5382" w:rsidRDefault="001C5382" w:rsidP="001C5382">
      <w:r>
        <w:t xml:space="preserve">                                                                                                                  </w:t>
      </w:r>
      <w:r w:rsidR="004021F2">
        <w:t xml:space="preserve">                       сельского  С</w:t>
      </w:r>
      <w:r>
        <w:t>овета депутатов</w:t>
      </w:r>
    </w:p>
    <w:p w:rsidR="001C5382" w:rsidRDefault="001C5382" w:rsidP="001C5382">
      <w:r>
        <w:t xml:space="preserve">                                                                                                                 </w:t>
      </w:r>
      <w:r w:rsidR="004021F2">
        <w:t xml:space="preserve">                        от 15.01.</w:t>
      </w:r>
      <w:r>
        <w:t>2017 №</w:t>
      </w:r>
      <w:r w:rsidR="004021F2">
        <w:t xml:space="preserve"> 1-3р.</w:t>
      </w:r>
    </w:p>
    <w:p w:rsidR="001C5382" w:rsidRDefault="001C5382"/>
    <w:p w:rsidR="001C5382" w:rsidRDefault="001C5382"/>
    <w:p w:rsidR="001C5382" w:rsidRDefault="001C5382" w:rsidP="001C538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Расчет</w:t>
      </w:r>
    </w:p>
    <w:p w:rsidR="001C5382" w:rsidRDefault="001C5382" w:rsidP="001C538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иных межбюджетных трансферт</w:t>
      </w:r>
      <w:r w:rsidR="008A6463">
        <w:rPr>
          <w:sz w:val="28"/>
          <w:szCs w:val="28"/>
        </w:rPr>
        <w:t>ов на 2018</w:t>
      </w:r>
      <w:r>
        <w:rPr>
          <w:sz w:val="28"/>
          <w:szCs w:val="28"/>
        </w:rPr>
        <w:t xml:space="preserve"> год</w:t>
      </w:r>
      <w:r w:rsidR="008A6463">
        <w:rPr>
          <w:sz w:val="28"/>
          <w:szCs w:val="28"/>
        </w:rPr>
        <w:t xml:space="preserve"> и плановый период 2019-2020</w:t>
      </w:r>
      <w:r>
        <w:rPr>
          <w:sz w:val="28"/>
          <w:szCs w:val="28"/>
        </w:rPr>
        <w:t>, необходимых для</w:t>
      </w:r>
      <w:r w:rsidR="00C7488C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осуществления Енисейский муниципальным районом переданной части</w:t>
      </w:r>
      <w:r w:rsidR="00C7488C">
        <w:rPr>
          <w:sz w:val="28"/>
          <w:szCs w:val="28"/>
        </w:rPr>
        <w:t xml:space="preserve"> </w:t>
      </w:r>
      <w:r>
        <w:rPr>
          <w:sz w:val="28"/>
          <w:szCs w:val="28"/>
        </w:rPr>
        <w:t>полномочий по решению вопросов местного значения поселений</w:t>
      </w:r>
      <w:proofErr w:type="gramEnd"/>
    </w:p>
    <w:p w:rsidR="00C7488C" w:rsidRDefault="00C7488C" w:rsidP="001C5382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1418"/>
        <w:gridCol w:w="1559"/>
        <w:gridCol w:w="1559"/>
        <w:gridCol w:w="851"/>
      </w:tblGrid>
      <w:tr w:rsidR="00C500BA" w:rsidTr="004021F2">
        <w:tc>
          <w:tcPr>
            <w:tcW w:w="568" w:type="dxa"/>
          </w:tcPr>
          <w:p w:rsidR="001C5382" w:rsidRPr="00C7488C" w:rsidRDefault="00C7488C" w:rsidP="001C5382">
            <w:pPr>
              <w:jc w:val="center"/>
            </w:pPr>
            <w:r w:rsidRPr="00C7488C">
              <w:t>№</w:t>
            </w:r>
          </w:p>
          <w:p w:rsidR="00C7488C" w:rsidRDefault="00C7488C" w:rsidP="001C5382">
            <w:pPr>
              <w:jc w:val="center"/>
              <w:rPr>
                <w:sz w:val="28"/>
                <w:szCs w:val="28"/>
              </w:rPr>
            </w:pPr>
            <w:r w:rsidRPr="00C7488C">
              <w:t>п\</w:t>
            </w:r>
            <w:proofErr w:type="gramStart"/>
            <w:r w:rsidRPr="00C7488C">
              <w:t>п</w:t>
            </w:r>
            <w:proofErr w:type="gramEnd"/>
          </w:p>
        </w:tc>
        <w:tc>
          <w:tcPr>
            <w:tcW w:w="3260" w:type="dxa"/>
          </w:tcPr>
          <w:p w:rsidR="001C5382" w:rsidRPr="00C7488C" w:rsidRDefault="00C7488C" w:rsidP="00C7488C">
            <w:pPr>
              <w:jc w:val="center"/>
            </w:pPr>
            <w:r w:rsidRPr="00C7488C">
              <w:t>Наименование муниципального образования, передающего полномочия</w:t>
            </w:r>
          </w:p>
        </w:tc>
        <w:tc>
          <w:tcPr>
            <w:tcW w:w="1418" w:type="dxa"/>
          </w:tcPr>
          <w:p w:rsidR="00C7488C" w:rsidRDefault="00C7488C" w:rsidP="001C5382">
            <w:pPr>
              <w:jc w:val="center"/>
            </w:pPr>
            <w:r w:rsidRPr="00C7488C">
              <w:t>Численность</w:t>
            </w:r>
            <w:r w:rsidR="00C500BA">
              <w:t>.</w:t>
            </w:r>
            <w:r>
              <w:t xml:space="preserve">  </w:t>
            </w:r>
          </w:p>
          <w:p w:rsidR="001C5382" w:rsidRPr="00C7488C" w:rsidRDefault="00C7488C" w:rsidP="001C5382">
            <w:pPr>
              <w:jc w:val="center"/>
            </w:pPr>
            <w:r>
              <w:t>шт. ед.</w:t>
            </w:r>
          </w:p>
        </w:tc>
        <w:tc>
          <w:tcPr>
            <w:tcW w:w="1559" w:type="dxa"/>
          </w:tcPr>
          <w:p w:rsidR="001C5382" w:rsidRPr="00C500BA" w:rsidRDefault="00C500BA" w:rsidP="008C1C29">
            <w:pPr>
              <w:jc w:val="center"/>
            </w:pPr>
            <w:r w:rsidRPr="00C500BA">
              <w:t xml:space="preserve">Объем иных </w:t>
            </w:r>
            <w:r>
              <w:t>межбюджетных трансфертов на плановый 201</w:t>
            </w:r>
            <w:r w:rsidR="008C1C29">
              <w:t>8</w:t>
            </w:r>
            <w:r>
              <w:t xml:space="preserve">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559" w:type="dxa"/>
          </w:tcPr>
          <w:p w:rsidR="001C5382" w:rsidRDefault="00C500BA" w:rsidP="001C5382">
            <w:pPr>
              <w:jc w:val="center"/>
              <w:rPr>
                <w:sz w:val="28"/>
                <w:szCs w:val="28"/>
              </w:rPr>
            </w:pPr>
            <w:r w:rsidRPr="00C500BA">
              <w:t xml:space="preserve">Объем иных </w:t>
            </w:r>
            <w:r>
              <w:t>межбюджет</w:t>
            </w:r>
            <w:r w:rsidR="008C1C29">
              <w:t>ных трансфертов на плановый 2019</w:t>
            </w:r>
            <w:r>
              <w:t xml:space="preserve">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851" w:type="dxa"/>
          </w:tcPr>
          <w:p w:rsidR="001C5382" w:rsidRDefault="00C500BA" w:rsidP="001C5382">
            <w:pPr>
              <w:jc w:val="center"/>
              <w:rPr>
                <w:sz w:val="28"/>
                <w:szCs w:val="28"/>
              </w:rPr>
            </w:pPr>
            <w:r w:rsidRPr="00C500BA">
              <w:t xml:space="preserve">Объем иных </w:t>
            </w:r>
            <w:r>
              <w:t>межбюджет</w:t>
            </w:r>
            <w:r w:rsidR="008C1C29">
              <w:t>ных трансфертов на плановый 2020</w:t>
            </w:r>
            <w:r>
              <w:t xml:space="preserve">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4D5D48" w:rsidTr="004021F2">
        <w:tc>
          <w:tcPr>
            <w:tcW w:w="9215" w:type="dxa"/>
            <w:gridSpan w:val="6"/>
          </w:tcPr>
          <w:p w:rsidR="004D5D48" w:rsidRPr="004D5D48" w:rsidRDefault="00C10621" w:rsidP="008A6463">
            <w:pPr>
              <w:jc w:val="center"/>
            </w:pPr>
            <w:r>
              <w:t xml:space="preserve">Пункт </w:t>
            </w:r>
            <w:r w:rsidR="004D5D48" w:rsidRPr="004D5D48">
              <w:t xml:space="preserve"> 12 части 1 статьи </w:t>
            </w:r>
            <w:r w:rsidR="004D5D48">
              <w:t xml:space="preserve">14 </w:t>
            </w:r>
            <w:r w:rsidR="004D5D48" w:rsidRPr="004D5D48">
              <w:t>Федерального закона от 06.10.2003 №131-ФЗ «Об общих принципах организации местного самоуправления в Российской Федерации»</w:t>
            </w:r>
          </w:p>
        </w:tc>
      </w:tr>
      <w:tr w:rsidR="00A3153A" w:rsidTr="004021F2">
        <w:tc>
          <w:tcPr>
            <w:tcW w:w="568" w:type="dxa"/>
          </w:tcPr>
          <w:p w:rsidR="00A3153A" w:rsidRDefault="00662C17" w:rsidP="001C5382">
            <w:pPr>
              <w:jc w:val="center"/>
            </w:pPr>
            <w:r>
              <w:t>1</w:t>
            </w:r>
          </w:p>
        </w:tc>
        <w:tc>
          <w:tcPr>
            <w:tcW w:w="3260" w:type="dxa"/>
          </w:tcPr>
          <w:p w:rsidR="00A3153A" w:rsidRDefault="00662C17" w:rsidP="001C5382">
            <w:pPr>
              <w:jc w:val="center"/>
            </w:pPr>
            <w:r>
              <w:t>Усть-Питский сельский совет</w:t>
            </w:r>
          </w:p>
        </w:tc>
        <w:tc>
          <w:tcPr>
            <w:tcW w:w="1418" w:type="dxa"/>
          </w:tcPr>
          <w:p w:rsidR="00A3153A" w:rsidRDefault="00031516" w:rsidP="001C5382">
            <w:pPr>
              <w:jc w:val="center"/>
            </w:pPr>
            <w:r>
              <w:t>6,75</w:t>
            </w:r>
          </w:p>
        </w:tc>
        <w:tc>
          <w:tcPr>
            <w:tcW w:w="1559" w:type="dxa"/>
          </w:tcPr>
          <w:p w:rsidR="00A3153A" w:rsidRDefault="008A6463" w:rsidP="001C5382">
            <w:pPr>
              <w:jc w:val="center"/>
            </w:pPr>
            <w:r>
              <w:t>1754,8</w:t>
            </w:r>
          </w:p>
        </w:tc>
        <w:tc>
          <w:tcPr>
            <w:tcW w:w="1559" w:type="dxa"/>
          </w:tcPr>
          <w:p w:rsidR="00A3153A" w:rsidRDefault="008C1C29" w:rsidP="001C5382">
            <w:pPr>
              <w:jc w:val="center"/>
            </w:pPr>
            <w:r>
              <w:t>1754,8</w:t>
            </w:r>
          </w:p>
        </w:tc>
        <w:tc>
          <w:tcPr>
            <w:tcW w:w="851" w:type="dxa"/>
          </w:tcPr>
          <w:p w:rsidR="00A3153A" w:rsidRDefault="008C1C29" w:rsidP="001C5382">
            <w:pPr>
              <w:jc w:val="center"/>
            </w:pPr>
            <w:r>
              <w:t>1754,8</w:t>
            </w:r>
          </w:p>
        </w:tc>
      </w:tr>
      <w:tr w:rsidR="00A3153A" w:rsidTr="004021F2">
        <w:tc>
          <w:tcPr>
            <w:tcW w:w="568" w:type="dxa"/>
          </w:tcPr>
          <w:p w:rsidR="00A3153A" w:rsidRDefault="00A3153A" w:rsidP="001C5382">
            <w:pPr>
              <w:jc w:val="center"/>
            </w:pPr>
          </w:p>
        </w:tc>
        <w:tc>
          <w:tcPr>
            <w:tcW w:w="3260" w:type="dxa"/>
          </w:tcPr>
          <w:p w:rsidR="00A3153A" w:rsidRPr="003B4F78" w:rsidRDefault="003B4F78" w:rsidP="001C5382">
            <w:pPr>
              <w:jc w:val="center"/>
              <w:rPr>
                <w:b/>
              </w:rPr>
            </w:pPr>
            <w:r w:rsidRPr="003B4F78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A3153A" w:rsidRPr="003B4F78" w:rsidRDefault="004021F2" w:rsidP="001C5382">
            <w:pPr>
              <w:jc w:val="center"/>
              <w:rPr>
                <w:b/>
              </w:rPr>
            </w:pPr>
            <w:r>
              <w:rPr>
                <w:b/>
              </w:rPr>
              <w:t>6,75</w:t>
            </w:r>
          </w:p>
        </w:tc>
        <w:tc>
          <w:tcPr>
            <w:tcW w:w="1559" w:type="dxa"/>
          </w:tcPr>
          <w:p w:rsidR="00A3153A" w:rsidRPr="00C82DF6" w:rsidRDefault="004021F2" w:rsidP="001C5382">
            <w:pPr>
              <w:jc w:val="center"/>
              <w:rPr>
                <w:b/>
              </w:rPr>
            </w:pPr>
            <w:r>
              <w:rPr>
                <w:b/>
              </w:rPr>
              <w:t>1754,8</w:t>
            </w:r>
          </w:p>
        </w:tc>
        <w:tc>
          <w:tcPr>
            <w:tcW w:w="1559" w:type="dxa"/>
          </w:tcPr>
          <w:p w:rsidR="00A3153A" w:rsidRPr="003B4F78" w:rsidRDefault="004021F2" w:rsidP="001C5382">
            <w:pPr>
              <w:jc w:val="center"/>
              <w:rPr>
                <w:b/>
              </w:rPr>
            </w:pPr>
            <w:r>
              <w:rPr>
                <w:b/>
              </w:rPr>
              <w:t>1754,8</w:t>
            </w:r>
          </w:p>
        </w:tc>
        <w:tc>
          <w:tcPr>
            <w:tcW w:w="851" w:type="dxa"/>
          </w:tcPr>
          <w:p w:rsidR="00A3153A" w:rsidRPr="00000AAB" w:rsidRDefault="004021F2" w:rsidP="001C5382">
            <w:pPr>
              <w:jc w:val="center"/>
              <w:rPr>
                <w:b/>
              </w:rPr>
            </w:pPr>
            <w:r>
              <w:rPr>
                <w:b/>
              </w:rPr>
              <w:t>1754,8</w:t>
            </w:r>
            <w:bookmarkStart w:id="0" w:name="_GoBack"/>
            <w:bookmarkEnd w:id="0"/>
          </w:p>
        </w:tc>
      </w:tr>
    </w:tbl>
    <w:p w:rsidR="001C5382" w:rsidRPr="001C5382" w:rsidRDefault="001C5382" w:rsidP="001C5382">
      <w:pPr>
        <w:jc w:val="center"/>
        <w:rPr>
          <w:sz w:val="28"/>
          <w:szCs w:val="28"/>
        </w:rPr>
      </w:pPr>
    </w:p>
    <w:sectPr w:rsidR="001C5382" w:rsidRPr="001C5382" w:rsidSect="001C538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5382"/>
    <w:rsid w:val="00000AAB"/>
    <w:rsid w:val="00031516"/>
    <w:rsid w:val="00115735"/>
    <w:rsid w:val="00172248"/>
    <w:rsid w:val="001C5382"/>
    <w:rsid w:val="00204EFC"/>
    <w:rsid w:val="002131C3"/>
    <w:rsid w:val="00383007"/>
    <w:rsid w:val="003B4F78"/>
    <w:rsid w:val="004021F2"/>
    <w:rsid w:val="00410FA3"/>
    <w:rsid w:val="00417FA6"/>
    <w:rsid w:val="004D5D48"/>
    <w:rsid w:val="005A5D54"/>
    <w:rsid w:val="006374AC"/>
    <w:rsid w:val="0063795C"/>
    <w:rsid w:val="00662C17"/>
    <w:rsid w:val="00696A71"/>
    <w:rsid w:val="00897DA9"/>
    <w:rsid w:val="008A6463"/>
    <w:rsid w:val="008C1C29"/>
    <w:rsid w:val="00A304A2"/>
    <w:rsid w:val="00A3153A"/>
    <w:rsid w:val="00B168C7"/>
    <w:rsid w:val="00C10621"/>
    <w:rsid w:val="00C500BA"/>
    <w:rsid w:val="00C7488C"/>
    <w:rsid w:val="00C82DF6"/>
    <w:rsid w:val="00CF1C75"/>
    <w:rsid w:val="00CF38EC"/>
    <w:rsid w:val="00D15EEC"/>
    <w:rsid w:val="00DF7348"/>
    <w:rsid w:val="00F127A0"/>
    <w:rsid w:val="00FC6D7B"/>
    <w:rsid w:val="00FD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1573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semiHidden/>
    <w:unhideWhenUsed/>
    <w:qFormat/>
    <w:rsid w:val="00204EF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link w:val="40"/>
    <w:uiPriority w:val="9"/>
    <w:semiHidden/>
    <w:unhideWhenUsed/>
    <w:qFormat/>
    <w:rsid w:val="00204EFC"/>
    <w:pPr>
      <w:keepNext/>
      <w:spacing w:before="240" w:after="60"/>
      <w:outlineLvl w:val="3"/>
    </w:pPr>
    <w:rPr>
      <w:rFonts w:asciiTheme="minorHAnsi" w:hAnsiTheme="minorHAns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04EF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04EFC"/>
    <w:rPr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204EF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573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4">
    <w:name w:val="No Spacing"/>
    <w:uiPriority w:val="1"/>
    <w:qFormat/>
    <w:rsid w:val="001157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1C53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96A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6A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FB008-00F0-49A9-8B7D-A416CA768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Two</dc:creator>
  <cp:lastModifiedBy>123</cp:lastModifiedBy>
  <cp:revision>6</cp:revision>
  <cp:lastPrinted>2018-01-18T04:42:00Z</cp:lastPrinted>
  <dcterms:created xsi:type="dcterms:W3CDTF">2017-12-05T05:37:00Z</dcterms:created>
  <dcterms:modified xsi:type="dcterms:W3CDTF">2018-01-18T04:42:00Z</dcterms:modified>
</cp:coreProperties>
</file>